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4E" w:rsidRPr="00B51E4E" w:rsidRDefault="00B51E4E" w:rsidP="00B51E4E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it-IT"/>
        </w:rPr>
      </w:pPr>
      <w:bookmarkStart w:id="0" w:name="_Toc524010300"/>
      <w:r w:rsidRPr="00B51E4E">
        <w:rPr>
          <w:rFonts w:ascii="Arial" w:eastAsia="Times New Roman" w:hAnsi="Arial" w:cs="Arial"/>
          <w:b/>
          <w:bCs/>
          <w:kern w:val="32"/>
          <w:sz w:val="32"/>
          <w:szCs w:val="32"/>
          <w:lang w:eastAsia="it-IT"/>
        </w:rPr>
        <w:t>Benedetto il frutto del suo seno, Gesù</w:t>
      </w:r>
      <w:bookmarkEnd w:id="0"/>
    </w:p>
    <w:p w:rsidR="00B51E4E" w:rsidRPr="00793156" w:rsidRDefault="00B51E4E" w:rsidP="00B51E4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Santa Elisabetta proclama benedetto il frutto del seno della Vergine Maria. Tutti i frutti di ogni seno, sia delle donne che degli animali sono benedetti. Questa benedizione è all’origine della vita. Non c’è vita senza questa iniziale benedizione di Dio. </w:t>
      </w:r>
    </w:p>
    <w:p w:rsidR="00793156" w:rsidRDefault="00B51E4E" w:rsidP="00B51E4E">
      <w:pPr>
        <w:widowControl w:val="0"/>
        <w:tabs>
          <w:tab w:val="left" w:pos="1418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“Dio disse: «Le acque brulichino di esseri viventi e uccelli volino sopra la terra, davanti al firmamento del cielo». Dio creò i grandi mostri marini e tutti gli esseri viventi che guizzano e brulicano nelle acque, secondo la loro specie, e tutti gli uccelli alati, secondo la loro specie. Dio vide che era cosa buona. Dio li benedisse: «Siate fecondi e moltiplicatevi e riempite le acque dei mari; gli uccelli si moltiplichino sulla terra». </w:t>
      </w:r>
      <w:proofErr w:type="gramStart"/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E</w:t>
      </w:r>
      <w:proofErr w:type="gramEnd"/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fu sera e fu mattina: quinto giorno. Dio disse: «La terra produca esseri viventi secondo la loro specie: bestiame, rettili e animali selvatici, secondo la loro specie». E così avvenne. Dio fece gli animali selvatici, secondo la loro specie, il bestiame, secondo la propria specie, e tutti i rettili del suolo, secondo la loro specie. Dio vide che era cosa buona. Dio disse: «Facciamo l’uomo a nostra immagine, secondo la nostra somiglianza: </w:t>
      </w:r>
      <w:proofErr w:type="spellStart"/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dòmini</w:t>
      </w:r>
      <w:proofErr w:type="spellEnd"/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sui pesci del mare e sugli uccelli del cielo, sul bestiame, su tutti gli animali selvatici e su tutti i rettili che strisciano sulla terra». E Dio creò l’uomo a sua immagine; a immagine di Dio lo creò: maschio e femmina li creò.  Dio li benedisse e Dio disse loro: «Siate fecondi e moltiplicatevi, riempite la terra e soggiogatela, dominate sui pesci del mare e sugli uccelli del cielo e su ogni essere vivente che striscia sulla terra»” (</w:t>
      </w:r>
      <w:proofErr w:type="spellStart"/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Gn</w:t>
      </w:r>
      <w:proofErr w:type="spellEnd"/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1, 20-28). </w:t>
      </w:r>
    </w:p>
    <w:p w:rsidR="00B51E4E" w:rsidRPr="00793156" w:rsidRDefault="00B51E4E" w:rsidP="00B51E4E">
      <w:pPr>
        <w:widowControl w:val="0"/>
        <w:tabs>
          <w:tab w:val="left" w:pos="1418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Non è però secondo questa benedizione che Elisabetta parla del Figlio di Maria. Gesù è benedetto perché è visto come il Messia del Signore, il Redentore dell’uomo, il suo Salvatore potente. </w:t>
      </w:r>
    </w:p>
    <w:p w:rsidR="00B51E4E" w:rsidRPr="00793156" w:rsidRDefault="00B51E4E" w:rsidP="00B51E4E">
      <w:pPr>
        <w:widowControl w:val="0"/>
        <w:tabs>
          <w:tab w:val="left" w:pos="1418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Verso questa interpretazione ci spinge il Cantico di Zaccaria: </w:t>
      </w:r>
      <w:r w:rsidRPr="00793156">
        <w:rPr>
          <w:rFonts w:ascii="Arial" w:eastAsia="Times New Roman" w:hAnsi="Arial" w:cs="Arial"/>
          <w:i/>
          <w:sz w:val="24"/>
          <w:szCs w:val="24"/>
          <w:lang w:eastAsia="it-IT"/>
        </w:rPr>
        <w:t>“E tu, bambino, sarai chiamato profeta dell’Altissimo perché andrai innanzi al Signore a preparargli le strade, per dare al suo popolo la conoscenza della salvezza nella remissione dei suoi peccati. Grazie alla tenerezza e misericordia del nostro Dio, ci visiterà un sole che sorge dall’alto, per risplendere su quelli che stanno nelle tenebre e nell’ombra di morte, e dirigere i nostri passi sulla via della pace”. (Lc 1,76-79).</w:t>
      </w: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51E4E" w:rsidRPr="00793156" w:rsidRDefault="00B51E4E" w:rsidP="00B51E4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Secondo questa visione di purissima fede Gesù è proclamato benedetto, facendo eco al Salmo: </w:t>
      </w:r>
      <w:r w:rsidRPr="00793156">
        <w:rPr>
          <w:rFonts w:ascii="Arial" w:eastAsia="Times New Roman" w:hAnsi="Arial" w:cs="Arial"/>
          <w:i/>
          <w:sz w:val="24"/>
          <w:szCs w:val="24"/>
          <w:lang w:eastAsia="it-IT"/>
        </w:rPr>
        <w:t>“</w:t>
      </w:r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Ti rendo grazie, perché mi hai risposto, perché sei stato la mia salvezza. La pietra scartata dai costruttori è divenuta la pietra d’angolo. Questo è stato fatto dal Signore: una meraviglia ai nostri occhi. Questo è il giorno che ha fatto il Signore: rallegriamoci in esso ed esultiamo! Ti preghiamo, Signore: dona la salvezza! Ti preghiamo, Signore: dona la vittoria! Benedetto colui che viene nel nome del Signore. Vi benediciamo dalla casa del Signore. Il Signore è Dio, egli ci illumina. Formate il corteo con rami frondosi fino agli angoli dell’altare. Sei tu il mio Dio e ti rendo grazie, sei il mio Dio e ti esalto. Rendete grazie al Signore, perché è buono, perché il suo amore è per sempre” (</w:t>
      </w:r>
      <w:proofErr w:type="spellStart"/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Sal</w:t>
      </w:r>
      <w:proofErr w:type="spellEnd"/>
      <w:r w:rsidRPr="00793156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118 (117), 21-29). </w:t>
      </w:r>
    </w:p>
    <w:p w:rsidR="00793156" w:rsidRDefault="00B51E4E" w:rsidP="00B51E4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La Vergine Maria è Madre del Messia del Signore, del Figlio di Davide, del Re d’Israele, di Colui che viene nel nome del Signore per togliere il peccato del mondo e far risplendere la luce della Signoria di Dio in ogni cuore. In fondo Elisabetta anticipa quello che poi dirà anche il Vecchio Simeone: </w:t>
      </w:r>
      <w:r w:rsidRPr="00793156">
        <w:rPr>
          <w:rFonts w:ascii="Arial" w:eastAsia="Times New Roman" w:hAnsi="Arial" w:cs="Arial"/>
          <w:i/>
          <w:sz w:val="24"/>
          <w:szCs w:val="24"/>
          <w:lang w:eastAsia="it-IT"/>
        </w:rPr>
        <w:t>“«Ora puoi lasciare, o Signore, che il tuo servo vada in pace, secondo la tua parola, perché i miei occhi hanno visto la tua salvezza, preparata da te davanti a tutti i popoli: luce per rivelarti alle genti e gloria del tuo popolo, Israele». Il padre e la madre di Gesù si stupivano delle cose che si dicevano di lui. Simeone li benedisse e a Maria, sua madre, disse: «Ecco, egli è qui per la caduta e la risurrezione di molti in Israele e come segno di contraddizione – e anche a te una spada trafiggerà l’anima –, affinché siano svelati i pensieri di molti cuori»” (Lc 2,29-35).</w:t>
      </w: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51E4E" w:rsidRPr="00793156" w:rsidRDefault="00B51E4E" w:rsidP="00B51E4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Grande è il mistero che porta in sé il Figlio della Vergine Maria. </w:t>
      </w:r>
    </w:p>
    <w:p w:rsidR="00793156" w:rsidRDefault="00B51E4E" w:rsidP="00B51E4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In Lui si compiono tutte le Antiche profezie sul Messia del Signore. Quanto i profeti hanno annunziato, oggi è dichiarato realizzato. Il Messia di Dio è il frutto del grembo di Maria. Il Messia di Dio è il Signore di Elisabetta, perché Dio Lui stesso e il Figlio dell’Altissimo. </w:t>
      </w:r>
    </w:p>
    <w:p w:rsidR="00B51E4E" w:rsidRPr="00B51E4E" w:rsidRDefault="00793156" w:rsidP="00B51E4E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Grazie Maria,</w:t>
      </w:r>
      <w:bookmarkStart w:id="1" w:name="_GoBack"/>
      <w:bookmarkEnd w:id="1"/>
      <w:r w:rsidR="00B51E4E" w:rsidRPr="00793156">
        <w:rPr>
          <w:rFonts w:ascii="Arial" w:eastAsia="Times New Roman" w:hAnsi="Arial" w:cs="Arial"/>
          <w:sz w:val="24"/>
          <w:szCs w:val="24"/>
          <w:lang w:eastAsia="it-IT"/>
        </w:rPr>
        <w:t xml:space="preserve"> per aver portato nel grembo il nostro Dio, il nostro Salvatore, il nostro Signore, il nostro Redentore.</w:t>
      </w:r>
      <w:r w:rsidR="00B51E4E" w:rsidRPr="00B51E4E">
        <w:rPr>
          <w:rFonts w:ascii="Arial" w:eastAsia="Times New Roman" w:hAnsi="Arial" w:cs="Arial"/>
          <w:szCs w:val="24"/>
          <w:lang w:eastAsia="it-IT"/>
        </w:rPr>
        <w:t xml:space="preserve">            </w:t>
      </w:r>
    </w:p>
    <w:p w:rsidR="00DB3681" w:rsidRDefault="00DB3681"/>
    <w:sectPr w:rsidR="00DB3681" w:rsidSect="00793156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2A"/>
    <w:rsid w:val="00392A2A"/>
    <w:rsid w:val="00632C29"/>
    <w:rsid w:val="00793156"/>
    <w:rsid w:val="00B51E4E"/>
    <w:rsid w:val="00DB3681"/>
    <w:rsid w:val="00EA39DC"/>
    <w:rsid w:val="00F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BA67"/>
  <w15:chartTrackingRefBased/>
  <w15:docId w15:val="{6F11B75E-9D6A-4BFD-90AE-3F44FD8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3834</Characters>
  <Application>Microsoft Office Word</Application>
  <DocSecurity>0</DocSecurity>
  <Lines>31</Lines>
  <Paragraphs>8</Paragraphs>
  <ScaleCrop>false</ScaleCrop>
  <Company>HP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2018-10-01T13:50:00Z</dcterms:created>
  <dcterms:modified xsi:type="dcterms:W3CDTF">2018-10-21T13:53:00Z</dcterms:modified>
</cp:coreProperties>
</file>