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61" w:rsidRPr="00503661" w:rsidRDefault="0024432B" w:rsidP="00503661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9"/>
      <w:bookmarkStart w:id="1" w:name="_Toc385695858"/>
      <w:r>
        <w:rPr>
          <w:rFonts w:eastAsia="Times New Roman"/>
          <w:b/>
          <w:bCs/>
          <w:sz w:val="26"/>
          <w:szCs w:val="26"/>
        </w:rPr>
        <w:t>24</w:t>
      </w:r>
      <w:r w:rsidR="003E3130" w:rsidRPr="002E6BBC">
        <w:rPr>
          <w:rFonts w:eastAsia="Times New Roman"/>
          <w:b/>
          <w:bCs/>
          <w:sz w:val="26"/>
          <w:szCs w:val="26"/>
        </w:rPr>
        <w:t xml:space="preserve"> </w:t>
      </w:r>
      <w:r w:rsidR="003E3130">
        <w:rPr>
          <w:rFonts w:eastAsia="Times New Roman"/>
          <w:b/>
          <w:bCs/>
          <w:sz w:val="26"/>
          <w:szCs w:val="26"/>
        </w:rPr>
        <w:t>m</w:t>
      </w:r>
      <w:r w:rsidR="003E3130" w:rsidRPr="002E6BBC">
        <w:rPr>
          <w:rFonts w:eastAsia="Times New Roman"/>
          <w:b/>
          <w:bCs/>
          <w:sz w:val="26"/>
          <w:szCs w:val="26"/>
        </w:rPr>
        <w:t>aggio 20</w:t>
      </w:r>
      <w:bookmarkEnd w:id="0"/>
      <w:r w:rsidR="003E3130">
        <w:rPr>
          <w:rFonts w:eastAsia="Times New Roman"/>
          <w:b/>
          <w:bCs/>
          <w:sz w:val="26"/>
          <w:szCs w:val="26"/>
        </w:rPr>
        <w:t>20</w:t>
      </w:r>
      <w:bookmarkStart w:id="2" w:name="_Toc385695886"/>
      <w:r w:rsidR="00503661"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503661">
        <w:rPr>
          <w:rFonts w:eastAsia="Times New Roman"/>
          <w:b/>
          <w:bCs/>
          <w:kern w:val="32"/>
          <w:sz w:val="32"/>
          <w:szCs w:val="32"/>
          <w:lang w:eastAsia="it-IT"/>
        </w:rPr>
        <w:t>“</w:t>
      </w:r>
      <w:r w:rsidR="00503661" w:rsidRPr="00503661">
        <w:rPr>
          <w:rFonts w:eastAsia="Times New Roman"/>
          <w:b/>
          <w:bCs/>
          <w:kern w:val="32"/>
          <w:sz w:val="32"/>
          <w:szCs w:val="32"/>
          <w:lang w:eastAsia="it-IT"/>
        </w:rPr>
        <w:t>Come mirra scelta ho sparso profumo,</w:t>
      </w:r>
      <w:bookmarkEnd w:id="2"/>
      <w:r w:rsidR="00503661" w:rsidRPr="00503661">
        <w:rPr>
          <w:rFonts w:eastAsia="Times New Roman"/>
          <w:b/>
          <w:bCs/>
          <w:kern w:val="32"/>
          <w:sz w:val="32"/>
          <w:szCs w:val="32"/>
          <w:lang w:eastAsia="it-IT"/>
        </w:rPr>
        <w:t xml:space="preserve"> </w:t>
      </w:r>
    </w:p>
    <w:p w:rsidR="00503661" w:rsidRPr="00503661" w:rsidRDefault="00503661" w:rsidP="00503661">
      <w:pPr>
        <w:jc w:val="center"/>
        <w:rPr>
          <w:b/>
          <w:sz w:val="32"/>
          <w:szCs w:val="32"/>
        </w:rPr>
      </w:pPr>
      <w:r w:rsidRPr="00503661">
        <w:rPr>
          <w:b/>
          <w:sz w:val="32"/>
          <w:szCs w:val="32"/>
        </w:rPr>
        <w:t>come gàlbano, ònice e storace, come nuvola d’incenso nella tenda</w:t>
      </w:r>
      <w:r>
        <w:rPr>
          <w:b/>
          <w:sz w:val="32"/>
          <w:szCs w:val="32"/>
        </w:rPr>
        <w:t>”</w:t>
      </w:r>
    </w:p>
    <w:p w:rsidR="00503661" w:rsidRDefault="00503661" w:rsidP="00503661">
      <w:pPr>
        <w:jc w:val="both"/>
        <w:rPr>
          <w:rFonts w:eastAsia="Times New Roman"/>
          <w:b/>
          <w:bCs/>
          <w:sz w:val="26"/>
          <w:szCs w:val="26"/>
        </w:rPr>
      </w:pP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 xml:space="preserve">Dinanzi al Signore bruciava un incenso particolare, unico, frutto di </w:t>
      </w:r>
      <w:r w:rsidRPr="00503661">
        <w:rPr>
          <w:i/>
          <w:szCs w:val="24"/>
        </w:rPr>
        <w:t>“ingredienti speciali”</w:t>
      </w:r>
      <w:r w:rsidRPr="00503661">
        <w:rPr>
          <w:szCs w:val="24"/>
        </w:rPr>
        <w:t xml:space="preserve">, indicati a Mosè dallo stesso Signore. </w:t>
      </w:r>
    </w:p>
    <w:p w:rsidR="00503661" w:rsidRPr="00511DB5" w:rsidRDefault="00511DB5" w:rsidP="00503661">
      <w:pPr>
        <w:jc w:val="both"/>
        <w:rPr>
          <w:i/>
          <w:szCs w:val="24"/>
        </w:rPr>
      </w:pPr>
      <w:r w:rsidRPr="00511DB5">
        <w:rPr>
          <w:i/>
          <w:szCs w:val="24"/>
        </w:rPr>
        <w:t>“</w:t>
      </w:r>
      <w:r w:rsidR="00503661" w:rsidRPr="00511DB5">
        <w:rPr>
          <w:i/>
          <w:szCs w:val="24"/>
        </w:rPr>
        <w:t>Il Signore disse a Mosè: «Procùrati balsami: storace, ònice, gàlbano e incenso puro: il tutto in parti uguali. Farai con essi un profumo da bruciare, una composizione aromatica secondo l’arte del profumiere, salata, pura e santa. Ne pesterai un poco riducendola in polvere minuta e ne metterai davanti alla Testimonianza, nella tenda del convegno, dove io ti darò convegno. Cosa santissima sarà da voi ritenuta. Non farete per vostro uso alcun profumo di composizione simile a quello che devi fare: lo riterrai una cosa santa in onore del Signore. Chi ne farà di simile, per sentirne il profumo, sia eliminato dal suo popolo»</w:t>
      </w:r>
      <w:r w:rsidRPr="00511DB5">
        <w:rPr>
          <w:i/>
          <w:szCs w:val="24"/>
        </w:rPr>
        <w:t>”</w:t>
      </w:r>
      <w:r w:rsidR="00503661" w:rsidRPr="00511DB5">
        <w:rPr>
          <w:i/>
          <w:szCs w:val="24"/>
        </w:rPr>
        <w:t xml:space="preserve"> (Es 30,35-38). 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La Vergine Maria è il profumo dei profumi. Se si mettessero insieme tutti gli Angeli e tutti i santi della terra e del Cielo, mai giungerebbero ad eguagliare il suo profumo.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Il suo è un profumo di purissima verginità non solo del corpo, ma soprattutto dell’anima e dello spirito. È un profumo di una persona purissima, castissima, santissima, mai inquinata da un solo peccato veniale.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Il suo è il profumo che Dio stesso si è “fatto”, mettendovi tutta</w:t>
      </w:r>
      <w:r w:rsidR="00511DB5">
        <w:rPr>
          <w:szCs w:val="24"/>
        </w:rPr>
        <w:t xml:space="preserve"> </w:t>
      </w:r>
      <w:r w:rsidRPr="00503661">
        <w:rPr>
          <w:szCs w:val="24"/>
        </w:rPr>
        <w:t>la sapienza, la scienza, la saggezza, l’intelligenza del suo Santo Spirito.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Dio per sapien</w:t>
      </w:r>
      <w:r w:rsidR="00511DB5">
        <w:rPr>
          <w:szCs w:val="24"/>
        </w:rPr>
        <w:t xml:space="preserve">za divina e onnipotenza eterna </w:t>
      </w:r>
      <w:r w:rsidRPr="00503661">
        <w:rPr>
          <w:szCs w:val="24"/>
        </w:rPr>
        <w:t>avrebbe potuto fare al</w:t>
      </w:r>
      <w:r w:rsidR="00511DB5">
        <w:rPr>
          <w:szCs w:val="24"/>
        </w:rPr>
        <w:t>tri miliardi e miliardi di mondi</w:t>
      </w:r>
      <w:r w:rsidRPr="00503661">
        <w:rPr>
          <w:szCs w:val="24"/>
        </w:rPr>
        <w:t xml:space="preserve">. Mai potrebbe fare un secondo profumo uguale a quello realizzato in Maria, la Madre del suo divin Figlio, il profumo dal quale ha tratto il corpo di Cristo Gesù. </w:t>
      </w:r>
    </w:p>
    <w:p w:rsidR="00503661" w:rsidRPr="00511DB5" w:rsidRDefault="00511DB5" w:rsidP="00503661">
      <w:pPr>
        <w:jc w:val="both"/>
        <w:rPr>
          <w:i/>
          <w:szCs w:val="24"/>
        </w:rPr>
      </w:pPr>
      <w:r w:rsidRPr="00511DB5">
        <w:rPr>
          <w:i/>
          <w:szCs w:val="24"/>
        </w:rPr>
        <w:t>“</w:t>
      </w:r>
      <w:r w:rsidR="00503661" w:rsidRPr="00511DB5">
        <w:rPr>
          <w:i/>
          <w:szCs w:val="24"/>
        </w:rPr>
        <w:t xml:space="preserve">Il Signore parlò a Mosè: «Procùrati balsami pregiati: mirra vergine per il peso </w:t>
      </w:r>
      <w:r>
        <w:rPr>
          <w:i/>
          <w:szCs w:val="24"/>
        </w:rPr>
        <w:t xml:space="preserve">di cinquecento sicli; cinnamòmo </w:t>
      </w:r>
      <w:r w:rsidR="00503661" w:rsidRPr="00511DB5">
        <w:rPr>
          <w:i/>
          <w:szCs w:val="24"/>
        </w:rPr>
        <w:t>profumato, la metà, cioè duecentocinquanta sicli; canna aromatica, duecentocinquanta; cassia, cinquecento sicli, conformi al siclo del santuario; e un hin d’olio d’oliva. Ne farai l’olio per l’unzione sacra, un unguento composto secondo l’arte del profumiere: sarà l’olio per l’unzione sacra. Con esso ungerai la tenda del convegno, l’arca della Testimonianza, la tavola e tutti i suoi accessori, il candelabro con i suoi accessori, l’altare dell’incenso, l’altare degli olocausti e tutti i suoi accessori, il bacino con il suo piedistallo. Consacrerai queste cose, che diventeranno santissime: tutto quello che verrà a contatto con esse sarà santo</w:t>
      </w:r>
      <w:r w:rsidRPr="00511DB5">
        <w:rPr>
          <w:i/>
          <w:szCs w:val="24"/>
        </w:rPr>
        <w:t>”</w:t>
      </w:r>
      <w:r w:rsidR="00503661" w:rsidRPr="00511DB5">
        <w:rPr>
          <w:i/>
          <w:szCs w:val="24"/>
        </w:rPr>
        <w:t xml:space="preserve"> (Es 30,22-29). 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Anche per la consacrazione della sua tenda, delle cose sue più sante e più sacre, il Signore aveva creato degli unguenti speciali, singolari</w:t>
      </w:r>
      <w:r w:rsidR="00511DB5">
        <w:rPr>
          <w:szCs w:val="24"/>
        </w:rPr>
        <w:t>,</w:t>
      </w:r>
      <w:r w:rsidRPr="00503661">
        <w:rPr>
          <w:szCs w:val="24"/>
        </w:rPr>
        <w:t xml:space="preserve"> unici.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 xml:space="preserve">Maria è il vero unguento con il quale Lui non dovrà ungere le sue cose sante, dovrà invece trarre da esso il balsamo e l’unguento della nuova vita che è Gesù Signore. 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Dovrà trarre l’unguento che sarà la carne del suo Verbo Eterno, il giorno della sua incarnazione.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Dall’unguento che è Cristo Gesù</w:t>
      </w:r>
      <w:r w:rsidR="00511DB5">
        <w:rPr>
          <w:szCs w:val="24"/>
        </w:rPr>
        <w:t>,</w:t>
      </w:r>
      <w:r w:rsidR="00A37F56">
        <w:rPr>
          <w:szCs w:val="24"/>
        </w:rPr>
        <w:t xml:space="preserve"> Dio </w:t>
      </w:r>
      <w:bookmarkStart w:id="3" w:name="_GoBack"/>
      <w:bookmarkEnd w:id="3"/>
      <w:r w:rsidR="00A37F56">
        <w:rPr>
          <w:szCs w:val="24"/>
        </w:rPr>
        <w:t>P</w:t>
      </w:r>
      <w:r w:rsidRPr="00503661">
        <w:rPr>
          <w:szCs w:val="24"/>
        </w:rPr>
        <w:t>adre trarrà l’olio con il quale dovrà ungere tutti i rinati da acqua e da Spirito Santo per mezzo della sua Chiesa.</w:t>
      </w:r>
    </w:p>
    <w:p w:rsidR="00503661" w:rsidRPr="00503661" w:rsidRDefault="00503661" w:rsidP="00503661">
      <w:pPr>
        <w:jc w:val="both"/>
        <w:rPr>
          <w:szCs w:val="24"/>
        </w:rPr>
      </w:pPr>
      <w:r w:rsidRPr="00503661">
        <w:rPr>
          <w:szCs w:val="24"/>
        </w:rPr>
        <w:t>Vergine Maria, profumo e unguento particolare del tuo Dio, aiutaci a divenire anche noi il profumo di Cristo e il suo unguento di salvezza.</w:t>
      </w:r>
    </w:p>
    <w:p w:rsidR="006A0990" w:rsidRPr="003E3130" w:rsidRDefault="00503661" w:rsidP="00503661">
      <w:pPr>
        <w:jc w:val="both"/>
        <w:rPr>
          <w:szCs w:val="24"/>
        </w:rPr>
      </w:pPr>
      <w:r w:rsidRPr="00503661">
        <w:rPr>
          <w:szCs w:val="24"/>
        </w:rPr>
        <w:t xml:space="preserve">Angeli e Santi del Cielo, liberateci da ogni </w:t>
      </w:r>
      <w:r w:rsidRPr="00503661">
        <w:rPr>
          <w:i/>
          <w:szCs w:val="24"/>
        </w:rPr>
        <w:t xml:space="preserve">“olezzo di peccato”, che </w:t>
      </w:r>
      <w:r w:rsidR="00511DB5">
        <w:rPr>
          <w:i/>
          <w:szCs w:val="24"/>
        </w:rPr>
        <w:t xml:space="preserve">ci fa “puzzole maleodoranti” </w:t>
      </w:r>
      <w:r w:rsidR="00511DB5" w:rsidRPr="00511DB5">
        <w:rPr>
          <w:szCs w:val="24"/>
        </w:rPr>
        <w:t>e</w:t>
      </w:r>
      <w:r w:rsidR="00511DB5">
        <w:rPr>
          <w:i/>
          <w:szCs w:val="24"/>
        </w:rPr>
        <w:t xml:space="preserve"> </w:t>
      </w:r>
      <w:r w:rsidRPr="00503661">
        <w:rPr>
          <w:szCs w:val="24"/>
        </w:rPr>
        <w:t>che tiene lontano da no</w:t>
      </w:r>
      <w:r w:rsidR="00511DB5">
        <w:rPr>
          <w:szCs w:val="24"/>
        </w:rPr>
        <w:t>i ogni altro uomo, e trasformate</w:t>
      </w:r>
      <w:r w:rsidRPr="00503661">
        <w:rPr>
          <w:szCs w:val="24"/>
        </w:rPr>
        <w:t>ci in prezioso e singolare profumo e unguento di salvezza.</w:t>
      </w:r>
      <w:r>
        <w:rPr>
          <w:szCs w:val="24"/>
        </w:rPr>
        <w:t xml:space="preserve"> Amen.</w:t>
      </w:r>
      <w:r w:rsidR="003E3130">
        <w:rPr>
          <w:rFonts w:eastAsia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  <w:bookmarkEnd w:id="1"/>
    </w:p>
    <w:p w:rsidR="00E83FEA" w:rsidRPr="003E3130" w:rsidRDefault="00E83FEA" w:rsidP="002E6BBC">
      <w:pPr>
        <w:jc w:val="both"/>
        <w:rPr>
          <w:szCs w:val="24"/>
        </w:rPr>
      </w:pPr>
    </w:p>
    <w:sectPr w:rsidR="00E83FEA" w:rsidRPr="003E3130" w:rsidSect="00503661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24432B"/>
    <w:rsid w:val="002E6BBC"/>
    <w:rsid w:val="003E3130"/>
    <w:rsid w:val="00503661"/>
    <w:rsid w:val="00511DB5"/>
    <w:rsid w:val="006A0990"/>
    <w:rsid w:val="00722082"/>
    <w:rsid w:val="00806A01"/>
    <w:rsid w:val="008C75AF"/>
    <w:rsid w:val="00A37F56"/>
    <w:rsid w:val="00D55393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E40D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2020-04-28T20:12:00Z</dcterms:created>
  <dcterms:modified xsi:type="dcterms:W3CDTF">2020-05-19T19:50:00Z</dcterms:modified>
</cp:coreProperties>
</file>